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F7142" w:rsidR="002F7142" w:rsidP="002F7142" w:rsidRDefault="002F7142" w14:paraId="252C030B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fr-FR"/>
        </w:rPr>
      </w:pPr>
      <w:r w:rsidRPr="002F7142">
        <w:rPr>
          <w:rFonts w:ascii="Segoe UI Emoji" w:hAnsi="Segoe UI Emoji" w:eastAsia="Times New Roman" w:cs="Segoe UI Emoji"/>
          <w:b/>
          <w:bCs/>
          <w:sz w:val="27"/>
          <w:szCs w:val="27"/>
          <w:lang w:eastAsia="fr-FR"/>
        </w:rPr>
        <w:t>🔶</w:t>
      </w:r>
      <w:r w:rsidRPr="002F7142">
        <w:rPr>
          <w:rFonts w:ascii="Times New Roman" w:hAnsi="Times New Roman" w:eastAsia="Times New Roman" w:cs="Times New Roman"/>
          <w:b/>
          <w:bCs/>
          <w:sz w:val="27"/>
          <w:szCs w:val="27"/>
          <w:lang w:eastAsia="fr-FR"/>
        </w:rPr>
        <w:t xml:space="preserve"> Régime de chauffe (hiver)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5"/>
        <w:gridCol w:w="4667"/>
      </w:tblGrid>
      <w:tr w:rsidRPr="002F7142" w:rsidR="002F7142" w:rsidTr="153093CF" w14:paraId="41C493BE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47D7D9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  <w:t>Type de zone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D47ACFE" w14:textId="1E67E2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</w:pPr>
            <w:r w:rsidRPr="153093CF" w:rsidR="002F7142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  <w:t xml:space="preserve">Température </w:t>
            </w:r>
            <w:r w:rsidRPr="153093CF" w:rsidR="3D85BBBF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  <w:t>attendu</w:t>
            </w:r>
            <w:r w:rsidRPr="153093CF" w:rsidR="002F7142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  <w:t>e</w:t>
            </w:r>
          </w:p>
        </w:tc>
      </w:tr>
      <w:tr w:rsidRPr="002F7142" w:rsidR="002F7142" w:rsidTr="153093CF" w14:paraId="6D3BADA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D64C97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Chambres de patients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0E910A1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22°C ± 2°C</w:t>
            </w:r>
          </w:p>
        </w:tc>
      </w:tr>
      <w:tr w:rsidRPr="002F7142" w:rsidR="002F7142" w:rsidTr="153093CF" w14:paraId="2066AF25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581AF1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Blocs opératoires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B26F3D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20–22°C (parfois 18–20°C selon l’intervention)</w:t>
            </w:r>
          </w:p>
        </w:tc>
      </w:tr>
      <w:tr w:rsidRPr="002F7142" w:rsidR="002F7142" w:rsidTr="153093CF" w14:paraId="0012AA2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1E59DF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Salles de réveil / soins intensifs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8D0DF4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22–24°C</w:t>
            </w:r>
          </w:p>
        </w:tc>
      </w:tr>
      <w:tr w:rsidRPr="002F7142" w:rsidR="002F7142" w:rsidTr="153093CF" w14:paraId="79FA569F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671610F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Salles d'attente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54952D5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19–21°C</w:t>
            </w:r>
          </w:p>
        </w:tc>
      </w:tr>
      <w:tr w:rsidRPr="002F7142" w:rsidR="002F7142" w:rsidTr="153093CF" w14:paraId="1DDE5573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13DA0C0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Circulations (couloirs, halls)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F0CEC9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18–20°C</w:t>
            </w:r>
          </w:p>
        </w:tc>
      </w:tr>
      <w:tr w:rsidRPr="002F7142" w:rsidR="002F7142" w:rsidTr="153093CF" w14:paraId="78C35510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580CD6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Laboratoires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6954E43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20–22°C</w:t>
            </w:r>
          </w:p>
        </w:tc>
      </w:tr>
      <w:tr w:rsidRPr="002F7142" w:rsidR="002F7142" w:rsidTr="153093CF" w14:paraId="0C924E8E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8A32D2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Bureaux administratifs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70882E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19–21°C</w:t>
            </w:r>
          </w:p>
        </w:tc>
      </w:tr>
    </w:tbl>
    <w:p w:rsidR="00EF3708" w:rsidRDefault="00EF3708" w14:paraId="1CB0E851" w14:textId="63DC5C60"/>
    <w:p w:rsidRPr="002F7142" w:rsidR="002F7142" w:rsidP="002F7142" w:rsidRDefault="002F7142" w14:paraId="678E2C2E" w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fr-FR"/>
        </w:rPr>
      </w:pPr>
      <w:r w:rsidRPr="002F7142">
        <w:rPr>
          <w:rFonts w:ascii="Segoe UI Emoji" w:hAnsi="Segoe UI Emoji" w:eastAsia="Times New Roman" w:cs="Segoe UI Emoji"/>
          <w:b/>
          <w:bCs/>
          <w:sz w:val="27"/>
          <w:szCs w:val="27"/>
          <w:lang w:eastAsia="fr-FR"/>
        </w:rPr>
        <w:t>🔷</w:t>
      </w:r>
      <w:r w:rsidRPr="002F7142">
        <w:rPr>
          <w:rFonts w:ascii="Times New Roman" w:hAnsi="Times New Roman" w:eastAsia="Times New Roman" w:cs="Times New Roman"/>
          <w:b/>
          <w:bCs/>
          <w:sz w:val="27"/>
          <w:szCs w:val="27"/>
          <w:lang w:eastAsia="fr-FR"/>
        </w:rPr>
        <w:t xml:space="preserve"> Régime de froid (été)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2"/>
        <w:gridCol w:w="3024"/>
      </w:tblGrid>
      <w:tr w:rsidRPr="002F7142" w:rsidR="002F7142" w:rsidTr="153093CF" w14:paraId="52D0D66D" w14:textId="77777777">
        <w:trPr>
          <w:tblHeader/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5441BD65" w14:textId="67EBEC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  <w:t xml:space="preserve">         </w:t>
            </w:r>
            <w:r w:rsidRPr="002F7142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  <w:t>Type de zone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90BBFFA" w14:textId="3BE904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</w:pPr>
            <w:r w:rsidRPr="153093CF" w:rsidR="002F7142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  <w:t xml:space="preserve">Température </w:t>
            </w:r>
            <w:r w:rsidRPr="153093CF" w:rsidR="72E8F6C6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fr-FR"/>
              </w:rPr>
              <w:t>attendue</w:t>
            </w:r>
          </w:p>
        </w:tc>
      </w:tr>
      <w:tr w:rsidRPr="002F7142" w:rsidR="002F7142" w:rsidTr="153093CF" w14:paraId="697F8DDF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30BEF02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Chambres de patients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80F2EB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24–26°C maximum</w:t>
            </w:r>
          </w:p>
        </w:tc>
      </w:tr>
      <w:tr w:rsidRPr="002F7142" w:rsidR="002F7142" w:rsidTr="153093CF" w14:paraId="34FD6E53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5D72A61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Blocs opératoires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125A806C" w14:textId="392AC5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18–20°C (selon l’intervention)</w:t>
            </w:r>
          </w:p>
        </w:tc>
      </w:tr>
      <w:tr w:rsidRPr="002F7142" w:rsidR="002F7142" w:rsidTr="153093CF" w14:paraId="3774E896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97E3DB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Salles de réveil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7B1388D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22–24°C</w:t>
            </w:r>
          </w:p>
        </w:tc>
      </w:tr>
      <w:tr w:rsidRPr="002F7142" w:rsidR="002F7142" w:rsidTr="153093CF" w14:paraId="7D2A4DD9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1B0B858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Salles d'attente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40F61D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24–26°C</w:t>
            </w:r>
          </w:p>
        </w:tc>
      </w:tr>
      <w:tr w:rsidRPr="002F7142" w:rsidR="002F7142" w:rsidTr="153093CF" w14:paraId="4B40A823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5AF9739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Circulations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2ED562E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22–24°C</w:t>
            </w:r>
          </w:p>
        </w:tc>
      </w:tr>
      <w:tr w:rsidRPr="002F7142" w:rsidR="002F7142" w:rsidTr="153093CF" w14:paraId="727BEB57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0A7F2D9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Laboratoires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4C04E2C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20–22°C</w:t>
            </w:r>
          </w:p>
        </w:tc>
      </w:tr>
      <w:tr w:rsidRPr="002F7142" w:rsidR="002F7142" w:rsidTr="153093CF" w14:paraId="550099ED" w14:textId="77777777">
        <w:trPr>
          <w:tblCellSpacing w:w="15" w:type="dxa"/>
        </w:trPr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170051A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Bureaux</w:t>
            </w:r>
          </w:p>
        </w:tc>
        <w:tc>
          <w:tcPr>
            <w:tcW w:w="0" w:type="auto"/>
            <w:tcMar/>
            <w:vAlign w:val="center"/>
            <w:hideMark/>
          </w:tcPr>
          <w:p w:rsidRPr="002F7142" w:rsidR="002F7142" w:rsidP="002F7142" w:rsidRDefault="002F7142" w14:paraId="024966F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2F7142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24–26°C</w:t>
            </w:r>
          </w:p>
        </w:tc>
      </w:tr>
    </w:tbl>
    <w:p w:rsidR="002F7142" w:rsidRDefault="002F7142" w14:paraId="17D0B0F5" w14:textId="131E04C6"/>
    <w:p w:rsidR="002F7142" w:rsidP="14666269" w:rsidRDefault="002F7142" w14:paraId="1711603C" w14:textId="63567E8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fr-FR"/>
        </w:rPr>
      </w:pPr>
      <w:r w:rsidR="31F6B97E">
        <w:rPr/>
        <w:t>NF S 90-351 ➤ "Établissements de santé – Salles propres et environnements maîtrisés apparentés"</w:t>
      </w:r>
      <w:r>
        <w:br/>
      </w:r>
      <w:r w:rsidR="1FBDF026">
        <w:rPr/>
        <w:t>Code de la Santé Publique ➤</w:t>
      </w:r>
      <w:r w:rsidRPr="14666269" w:rsidR="1FBDF02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fr-FR"/>
        </w:rPr>
        <w:t xml:space="preserve"> L.1110-1</w:t>
      </w:r>
      <w:r w:rsidRPr="14666269" w:rsidR="1FBDF026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(respect de la dignité et du confort du patient).</w:t>
      </w:r>
      <w:r>
        <w:br/>
      </w:r>
      <w:r w:rsidRPr="14666269" w:rsidR="0C3B37EA">
        <w:rPr>
          <w:rFonts w:ascii="Calibri" w:hAnsi="Calibri" w:eastAsia="Calibri" w:cs="Calibri"/>
          <w:noProof w:val="0"/>
          <w:sz w:val="22"/>
          <w:szCs w:val="22"/>
          <w:lang w:val="fr-FR"/>
        </w:rPr>
        <w:t>Normes ISO</w:t>
      </w:r>
      <w:r w:rsidR="0C3B37EA">
        <w:rPr/>
        <w:t xml:space="preserve"> ➤</w:t>
      </w:r>
      <w:r w:rsidRPr="14666269" w:rsidR="0C3B37E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NF S 90-351 Établissements de santé — Zones à environnement maîtrisé</w:t>
      </w:r>
    </w:p>
    <w:p w:rsidR="002F7142" w:rsidRDefault="002F7142" w14:paraId="01A9EB16" w14:textId="3C7233BB"/>
    <w:sectPr w:rsidR="002F7142">
      <w:footerReference w:type="even" r:id="rId9"/>
      <w:footerReference w:type="default" r:id="rId10"/>
      <w:footerReference w:type="firs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7723" w:rsidP="00B07723" w:rsidRDefault="00B07723" w14:paraId="460E9B28" w14:textId="77777777">
      <w:pPr>
        <w:spacing w:after="0" w:line="240" w:lineRule="auto"/>
      </w:pPr>
      <w:r>
        <w:separator/>
      </w:r>
    </w:p>
  </w:endnote>
  <w:endnote w:type="continuationSeparator" w:id="0">
    <w:p w:rsidR="00B07723" w:rsidP="00B07723" w:rsidRDefault="00B07723" w14:paraId="720DBB5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07723" w:rsidRDefault="00B07723" w14:paraId="36E40C4F" w14:textId="5000DF06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78CDE2" wp14:editId="2CB2121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9125" cy="352425"/>
              <wp:effectExtent l="0" t="0" r="9525" b="0"/>
              <wp:wrapNone/>
              <wp:docPr id="382433112" name="Zone de texte 2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7723" w:rsidR="00B07723" w:rsidP="00B07723" w:rsidRDefault="00B07723" w14:paraId="043D601A" w14:textId="419C8549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772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C78CDE2">
              <v:stroke joinstyle="miter"/>
              <v:path gradientshapeok="t" o:connecttype="rect"/>
            </v:shapetype>
            <v:shape id="Zone de texte 2" style="position:absolute;margin-left:0;margin-top:0;width:48.7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B07723" w:rsidR="00B07723" w:rsidP="00B07723" w:rsidRDefault="00B07723" w14:paraId="043D601A" w14:textId="419C8549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0772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07723" w:rsidRDefault="00B07723" w14:paraId="052EB250" w14:textId="3767A9A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4CB42" wp14:editId="2B232A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9125" cy="352425"/>
              <wp:effectExtent l="0" t="0" r="9525" b="0"/>
              <wp:wrapNone/>
              <wp:docPr id="1373603500" name="Zone de texte 3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7723" w:rsidR="00B07723" w:rsidP="00B07723" w:rsidRDefault="00B07723" w14:paraId="28316114" w14:textId="09660D91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772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EE4CB42">
              <v:stroke joinstyle="miter"/>
              <v:path gradientshapeok="t" o:connecttype="rect"/>
            </v:shapetype>
            <v:shape id="Zone de texte 3" style="position:absolute;margin-left:0;margin-top:0;width:48.7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">
              <v:fill o:detectmouseclick="t"/>
              <v:textbox style="mso-fit-shape-to-text:t" inset="0,0,0,15pt">
                <w:txbxContent>
                  <w:p w:rsidRPr="00B07723" w:rsidR="00B07723" w:rsidP="00B07723" w:rsidRDefault="00B07723" w14:paraId="28316114" w14:textId="09660D91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0772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07723" w:rsidRDefault="00B07723" w14:paraId="01308407" w14:textId="6560AF4E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322EDC" wp14:editId="6E09B1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9125" cy="352425"/>
              <wp:effectExtent l="0" t="0" r="9525" b="0"/>
              <wp:wrapNone/>
              <wp:docPr id="1484099608" name="Zone de texte 1" descr="C1 -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91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07723" w:rsidR="00B07723" w:rsidP="00B07723" w:rsidRDefault="00B07723" w14:paraId="1D63E556" w14:textId="1C61C686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0772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9322EDC">
              <v:stroke joinstyle="miter"/>
              <v:path gradientshapeok="t" o:connecttype="rect"/>
            </v:shapetype>
            <v:shape id="Zone de texte 1" style="position:absolute;margin-left:0;margin-top:0;width:48.7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1 - Intern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B07723" w:rsidR="00B07723" w:rsidP="00B07723" w:rsidRDefault="00B07723" w14:paraId="1D63E556" w14:textId="1C61C686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07723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C1 -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7723" w:rsidP="00B07723" w:rsidRDefault="00B07723" w14:paraId="5B0C55A3" w14:textId="77777777">
      <w:pPr>
        <w:spacing w:after="0" w:line="240" w:lineRule="auto"/>
      </w:pPr>
      <w:r>
        <w:separator/>
      </w:r>
    </w:p>
  </w:footnote>
  <w:footnote w:type="continuationSeparator" w:id="0">
    <w:p w:rsidR="00B07723" w:rsidP="00B07723" w:rsidRDefault="00B07723" w14:paraId="06D68941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142"/>
    <w:rsid w:val="002F7142"/>
    <w:rsid w:val="009F32C9"/>
    <w:rsid w:val="00B07723"/>
    <w:rsid w:val="00EF3708"/>
    <w:rsid w:val="0C3B37EA"/>
    <w:rsid w:val="14666269"/>
    <w:rsid w:val="153093CF"/>
    <w:rsid w:val="1FBDF026"/>
    <w:rsid w:val="315F6644"/>
    <w:rsid w:val="31F6B97E"/>
    <w:rsid w:val="39F3BC3A"/>
    <w:rsid w:val="3D85BBBF"/>
    <w:rsid w:val="467665EE"/>
    <w:rsid w:val="65557346"/>
    <w:rsid w:val="72E8F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802D"/>
  <w15:chartTrackingRefBased/>
  <w15:docId w15:val="{4FBFE15C-0A70-41F3-A963-23781663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3">
    <w:name w:val="heading 3"/>
    <w:basedOn w:val="Normal"/>
    <w:link w:val="Titre3Car"/>
    <w:uiPriority w:val="9"/>
    <w:qFormat/>
    <w:rsid w:val="002F7142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3Car" w:customStyle="1">
    <w:name w:val="Titre 3 Car"/>
    <w:basedOn w:val="Policepardfaut"/>
    <w:link w:val="Titre3"/>
    <w:uiPriority w:val="9"/>
    <w:rsid w:val="002F7142"/>
    <w:rPr>
      <w:rFonts w:ascii="Times New Roman" w:hAnsi="Times New Roman" w:eastAsia="Times New Roman" w:cs="Times New Roman"/>
      <w:b/>
      <w:bCs/>
      <w:sz w:val="27"/>
      <w:szCs w:val="27"/>
      <w:lang w:eastAsia="fr-FR"/>
    </w:rPr>
  </w:style>
  <w:style w:type="character" w:styleId="lev">
    <w:name w:val="Strong"/>
    <w:basedOn w:val="Policepardfaut"/>
    <w:uiPriority w:val="22"/>
    <w:qFormat/>
    <w:rsid w:val="002F7142"/>
    <w:rPr>
      <w:b/>
      <w:bCs/>
    </w:rPr>
  </w:style>
  <w:style w:type="paragraph" w:styleId="Pieddepage">
    <w:name w:val="footer"/>
    <w:basedOn w:val="Normal"/>
    <w:link w:val="PieddepageCar"/>
    <w:uiPriority w:val="99"/>
    <w:unhideWhenUsed/>
    <w:rsid w:val="00B07723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0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9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3.xml" Id="rId11" /><Relationship Type="http://schemas.openxmlformats.org/officeDocument/2006/relationships/settings" Target="settings.xml" Id="rId5" /><Relationship Type="http://schemas.openxmlformats.org/officeDocument/2006/relationships/footer" Target="footer2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6D787980AB584580BA3E1C4254B006" ma:contentTypeVersion="3" ma:contentTypeDescription="Crée un document." ma:contentTypeScope="" ma:versionID="ad567848fd6030881e92cabfd905c475">
  <xsd:schema xmlns:xsd="http://www.w3.org/2001/XMLSchema" xmlns:xs="http://www.w3.org/2001/XMLSchema" xmlns:p="http://schemas.microsoft.com/office/2006/metadata/properties" xmlns:ns2="9ae19e01-4fed-4f1e-aab5-050d97ae2a92" targetNamespace="http://schemas.microsoft.com/office/2006/metadata/properties" ma:root="true" ma:fieldsID="94bdb5a4945bad2bc854dc844ab1bce1" ns2:_="">
    <xsd:import namespace="9ae19e01-4fed-4f1e-aab5-050d97ae2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19e01-4fed-4f1e-aab5-050d97ae2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91C17-7886-40FF-8496-666C3959C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986B69-3216-4A64-84CA-67D743C25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19e01-4fed-4f1e-aab5-050d97ae2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FB7CB-1BFB-4951-AA1C-CF83FF3D92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EVRARD Romain</dc:creator>
  <keywords/>
  <dc:description/>
  <lastModifiedBy>LABARTHE Thibault</lastModifiedBy>
  <revision>4</revision>
  <dcterms:created xsi:type="dcterms:W3CDTF">2025-09-26T07:13:00.0000000Z</dcterms:created>
  <dcterms:modified xsi:type="dcterms:W3CDTF">2025-09-26T08:47:53.2857365Z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0x010100106D787980AB584580BA3E1C4254B006</vt:lpwstr>
  </property>
  <property fmtid="{D5CDD505-2E9C-101B-9397-08002B2CF9AE}" pid="3" name="ClassificationContentMarkingFooterShapeIds">
    <vt:lpwstr>58759018,16cb7758,51df86ac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C1 - Interne</vt:lpwstr>
  </property>
  <property fmtid="{D5CDD505-2E9C-101B-9397-08002B2CF9AE}" pid="6" name="MSIP_Label_591d6119-873b-4397-8a13-8f0b0381b9bf_Enabled">
    <vt:lpwstr>true</vt:lpwstr>
  </property>
  <property fmtid="{D5CDD505-2E9C-101B-9397-08002B2CF9AE}" pid="7" name="MSIP_Label_591d6119-873b-4397-8a13-8f0b0381b9bf_SetDate">
    <vt:lpwstr>2025-09-26T07:13:59Z</vt:lpwstr>
  </property>
  <property fmtid="{D5CDD505-2E9C-101B-9397-08002B2CF9AE}" pid="8" name="MSIP_Label_591d6119-873b-4397-8a13-8f0b0381b9bf_Method">
    <vt:lpwstr>Standard</vt:lpwstr>
  </property>
  <property fmtid="{D5CDD505-2E9C-101B-9397-08002B2CF9AE}" pid="9" name="MSIP_Label_591d6119-873b-4397-8a13-8f0b0381b9bf_Name">
    <vt:lpwstr>C1 - Interne</vt:lpwstr>
  </property>
  <property fmtid="{D5CDD505-2E9C-101B-9397-08002B2CF9AE}" pid="10" name="MSIP_Label_591d6119-873b-4397-8a13-8f0b0381b9bf_SiteId">
    <vt:lpwstr>905eea10-a76c-4815-8160-ba433c63cfd5</vt:lpwstr>
  </property>
  <property fmtid="{D5CDD505-2E9C-101B-9397-08002B2CF9AE}" pid="11" name="MSIP_Label_591d6119-873b-4397-8a13-8f0b0381b9bf_ActionId">
    <vt:lpwstr>eb7dfa8a-8617-40ff-b4e1-71c96f9baf0b</vt:lpwstr>
  </property>
  <property fmtid="{D5CDD505-2E9C-101B-9397-08002B2CF9AE}" pid="12" name="MSIP_Label_591d6119-873b-4397-8a13-8f0b0381b9bf_ContentBits">
    <vt:lpwstr>2</vt:lpwstr>
  </property>
  <property fmtid="{D5CDD505-2E9C-101B-9397-08002B2CF9AE}" pid="13" name="MSIP_Label_591d6119-873b-4397-8a13-8f0b0381b9bf_Tag">
    <vt:lpwstr>10, 3, 0, 2</vt:lpwstr>
  </property>
</Properties>
</file>